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B0F63" w14:textId="718EC2F6" w:rsidR="00200E83" w:rsidRPr="00DC44D2" w:rsidRDefault="003B47B0">
      <w:pPr>
        <w:rPr>
          <w:sz w:val="20"/>
        </w:rPr>
      </w:pPr>
      <w:r w:rsidRPr="00DC44D2">
        <w:rPr>
          <w:noProof/>
          <w:sz w:val="20"/>
          <w:lang w:val="en-AU" w:eastAsia="en-AU"/>
        </w:rPr>
        <mc:AlternateContent>
          <mc:Choice Requires="wps">
            <w:drawing>
              <wp:anchor distT="0" distB="0" distL="114300" distR="114300" simplePos="0" relativeHeight="251660288" behindDoc="0" locked="0" layoutInCell="1" allowOverlap="1" wp14:anchorId="5ADB184C" wp14:editId="3AB8CEBB">
                <wp:simplePos x="0" y="0"/>
                <wp:positionH relativeFrom="column">
                  <wp:posOffset>2144410</wp:posOffset>
                </wp:positionH>
                <wp:positionV relativeFrom="paragraph">
                  <wp:posOffset>-450774</wp:posOffset>
                </wp:positionV>
                <wp:extent cx="4752975" cy="94107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752975" cy="941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CC45F3" w14:textId="77777777" w:rsidR="00C24371" w:rsidRPr="00A95A18" w:rsidRDefault="00C24371" w:rsidP="00C24371">
                            <w:pPr>
                              <w:rPr>
                                <w:rFonts w:ascii="Arial" w:hAnsi="Arial" w:cs="Arial"/>
                                <w:b/>
                                <w:color w:val="009BA7"/>
                                <w:sz w:val="24"/>
                                <w:szCs w:val="20"/>
                              </w:rPr>
                            </w:pPr>
                            <w:r w:rsidRPr="00A95A18">
                              <w:rPr>
                                <w:rFonts w:ascii="Arial" w:hAnsi="Arial" w:cs="Arial"/>
                                <w:b/>
                                <w:color w:val="009BA7"/>
                                <w:sz w:val="24"/>
                                <w:szCs w:val="20"/>
                              </w:rPr>
                              <w:t>MOTIVATION FOR BEING A DIRECTOR OF BAPTISTCARE</w:t>
                            </w:r>
                          </w:p>
                          <w:p w14:paraId="74A4594F" w14:textId="77777777" w:rsidR="00C24371" w:rsidRPr="003725AA" w:rsidRDefault="00C24371" w:rsidP="008E2AB8">
                            <w:pPr>
                              <w:spacing w:line="240" w:lineRule="auto"/>
                              <w:rPr>
                                <w:rFonts w:ascii="Arial" w:hAnsi="Arial" w:cs="Arial"/>
                                <w:lang w:val="en-AU"/>
                              </w:rPr>
                            </w:pPr>
                            <w:r w:rsidRPr="003725AA">
                              <w:rPr>
                                <w:rFonts w:ascii="Arial" w:hAnsi="Arial" w:cs="Arial"/>
                                <w:lang w:val="en-AU"/>
                              </w:rPr>
                              <w:t>It is a privilege to serve a company whose foundations and ongoing purpose are built around the love of Jesus.</w:t>
                            </w:r>
                          </w:p>
                          <w:p w14:paraId="60032A54" w14:textId="77777777" w:rsidR="00C24371" w:rsidRDefault="00C24371" w:rsidP="008E2AB8">
                            <w:pPr>
                              <w:spacing w:line="240" w:lineRule="auto"/>
                              <w:rPr>
                                <w:rFonts w:ascii="Arial" w:hAnsi="Arial" w:cs="Arial"/>
                                <w:lang w:val="en-AU"/>
                              </w:rPr>
                            </w:pPr>
                            <w:r w:rsidRPr="003725AA">
                              <w:rPr>
                                <w:rFonts w:ascii="Arial" w:hAnsi="Arial" w:cs="Arial"/>
                                <w:lang w:val="en-AU"/>
                              </w:rPr>
                              <w:t>The provision of care for the aged or other support services for those who are disadvantaged is an important aspect of our society today and BaptistCare has an important role in both the delivery of quality services in these areas and the manner in which they are delivered.</w:t>
                            </w:r>
                          </w:p>
                          <w:p w14:paraId="747BB174" w14:textId="77777777" w:rsidR="008E2AB8" w:rsidRDefault="008E2AB8" w:rsidP="00C24371">
                            <w:pPr>
                              <w:rPr>
                                <w:rFonts w:ascii="Arial" w:hAnsi="Arial" w:cs="Arial"/>
                                <w:b/>
                                <w:color w:val="009BA7"/>
                                <w:sz w:val="24"/>
                                <w:szCs w:val="20"/>
                              </w:rPr>
                            </w:pPr>
                          </w:p>
                          <w:p w14:paraId="4853A048" w14:textId="77777777" w:rsidR="00C24371" w:rsidRPr="00A95A18" w:rsidRDefault="00C24371" w:rsidP="00C24371">
                            <w:pPr>
                              <w:rPr>
                                <w:rFonts w:ascii="Arial" w:hAnsi="Arial" w:cs="Arial"/>
                                <w:b/>
                                <w:color w:val="009BA7"/>
                                <w:sz w:val="24"/>
                                <w:szCs w:val="20"/>
                              </w:rPr>
                            </w:pPr>
                            <w:r w:rsidRPr="00A95A18">
                              <w:rPr>
                                <w:rFonts w:ascii="Arial" w:hAnsi="Arial" w:cs="Arial"/>
                                <w:b/>
                                <w:color w:val="009BA7"/>
                                <w:sz w:val="24"/>
                                <w:szCs w:val="20"/>
                              </w:rPr>
                              <w:t>BOARD ROLE</w:t>
                            </w:r>
                          </w:p>
                          <w:p w14:paraId="4B38CEC9" w14:textId="77777777" w:rsidR="00C24371" w:rsidRPr="00B43A65" w:rsidRDefault="00C24371" w:rsidP="008E2AB8">
                            <w:pPr>
                              <w:spacing w:after="120"/>
                              <w:rPr>
                                <w:rFonts w:ascii="Arial" w:hAnsi="Arial" w:cs="Arial"/>
                                <w:lang w:val="en-AU"/>
                              </w:rPr>
                            </w:pPr>
                            <w:r w:rsidRPr="00B43A65">
                              <w:rPr>
                                <w:rFonts w:ascii="Arial" w:hAnsi="Arial" w:cs="Arial"/>
                                <w:lang w:val="en-AU"/>
                              </w:rPr>
                              <w:t>Director</w:t>
                            </w:r>
                          </w:p>
                          <w:p w14:paraId="5D61CCAF" w14:textId="77777777" w:rsidR="00C24371" w:rsidRDefault="007E1DD6" w:rsidP="008E2AB8">
                            <w:pPr>
                              <w:spacing w:after="120" w:line="240" w:lineRule="auto"/>
                              <w:rPr>
                                <w:rFonts w:ascii="Arial" w:hAnsi="Arial" w:cs="Arial"/>
                                <w:lang w:val="en-AU"/>
                              </w:rPr>
                            </w:pPr>
                            <w:r>
                              <w:rPr>
                                <w:rFonts w:ascii="Arial" w:hAnsi="Arial" w:cs="Arial"/>
                                <w:lang w:val="en-AU"/>
                              </w:rPr>
                              <w:t>Chair</w:t>
                            </w:r>
                            <w:r w:rsidR="00C24371" w:rsidRPr="00E373AD">
                              <w:rPr>
                                <w:rFonts w:ascii="Arial" w:hAnsi="Arial" w:cs="Arial"/>
                                <w:lang w:val="en-AU"/>
                              </w:rPr>
                              <w:t xml:space="preserve"> of Audit and Risk Committee</w:t>
                            </w:r>
                          </w:p>
                          <w:p w14:paraId="0BF64359" w14:textId="77777777" w:rsidR="007E1DD6" w:rsidRDefault="007E1DD6" w:rsidP="008E2AB8">
                            <w:pPr>
                              <w:spacing w:after="120" w:line="240" w:lineRule="auto"/>
                              <w:rPr>
                                <w:rFonts w:ascii="Arial" w:hAnsi="Arial" w:cs="Arial"/>
                                <w:lang w:val="en-AU"/>
                              </w:rPr>
                            </w:pPr>
                            <w:r>
                              <w:rPr>
                                <w:rFonts w:ascii="Arial" w:hAnsi="Arial" w:cs="Arial"/>
                                <w:lang w:val="en-AU"/>
                              </w:rPr>
                              <w:t>Chair of Acquisitions Committee</w:t>
                            </w:r>
                          </w:p>
                          <w:p w14:paraId="018264C8" w14:textId="77777777" w:rsidR="007E1DD6" w:rsidRPr="00E373AD" w:rsidRDefault="007E1DD6" w:rsidP="007E1DD6">
                            <w:pPr>
                              <w:spacing w:after="120"/>
                              <w:rPr>
                                <w:rFonts w:ascii="Arial" w:hAnsi="Arial" w:cs="Arial"/>
                                <w:lang w:val="en-AU"/>
                              </w:rPr>
                            </w:pPr>
                            <w:r w:rsidRPr="00E373AD">
                              <w:rPr>
                                <w:rFonts w:ascii="Arial" w:hAnsi="Arial" w:cs="Arial"/>
                                <w:lang w:val="en-AU"/>
                              </w:rPr>
                              <w:t xml:space="preserve">Member of </w:t>
                            </w:r>
                            <w:r>
                              <w:rPr>
                                <w:rFonts w:ascii="Arial" w:hAnsi="Arial" w:cs="Arial"/>
                                <w:lang w:val="en-AU"/>
                              </w:rPr>
                              <w:t>People &amp; Culture Committee</w:t>
                            </w:r>
                          </w:p>
                          <w:p w14:paraId="02611005" w14:textId="77777777" w:rsidR="003725AA" w:rsidRDefault="003725AA" w:rsidP="003725AA">
                            <w:pPr>
                              <w:spacing w:line="240" w:lineRule="auto"/>
                              <w:rPr>
                                <w:rFonts w:ascii="Arial" w:hAnsi="Arial" w:cs="Arial"/>
                              </w:rPr>
                            </w:pPr>
                          </w:p>
                          <w:p w14:paraId="60B04E9B" w14:textId="77777777" w:rsidR="001A0715" w:rsidRPr="00A95A18" w:rsidRDefault="001A0715" w:rsidP="001A0715">
                            <w:pPr>
                              <w:rPr>
                                <w:rFonts w:ascii="Arial" w:hAnsi="Arial" w:cs="Arial"/>
                                <w:b/>
                                <w:color w:val="009BA7"/>
                                <w:sz w:val="24"/>
                                <w:szCs w:val="20"/>
                              </w:rPr>
                            </w:pPr>
                            <w:r w:rsidRPr="00A95A18">
                              <w:rPr>
                                <w:rFonts w:ascii="Arial" w:hAnsi="Arial" w:cs="Arial"/>
                                <w:b/>
                                <w:color w:val="009BA7"/>
                                <w:sz w:val="24"/>
                                <w:szCs w:val="20"/>
                              </w:rPr>
                              <w:t>PROFESSIONAL EXPERIENCE</w:t>
                            </w:r>
                          </w:p>
                          <w:p w14:paraId="66C47DE3" w14:textId="77777777" w:rsidR="00E373AD" w:rsidRPr="00E373AD" w:rsidRDefault="00E373AD" w:rsidP="008E2AB8">
                            <w:pPr>
                              <w:spacing w:after="120"/>
                              <w:rPr>
                                <w:rFonts w:ascii="Arial" w:hAnsi="Arial" w:cs="Arial"/>
                                <w:lang w:val="en-AU"/>
                              </w:rPr>
                            </w:pPr>
                            <w:r w:rsidRPr="00E373AD">
                              <w:rPr>
                                <w:rFonts w:ascii="Arial" w:hAnsi="Arial" w:cs="Arial"/>
                                <w:lang w:val="en-AU"/>
                              </w:rPr>
                              <w:t>6 Years Chartered Accounting and Commerce</w:t>
                            </w:r>
                          </w:p>
                          <w:p w14:paraId="1B1E5C70" w14:textId="77777777" w:rsidR="00E373AD" w:rsidRDefault="00E373AD" w:rsidP="008E2AB8">
                            <w:pPr>
                              <w:spacing w:after="120" w:line="240" w:lineRule="auto"/>
                              <w:rPr>
                                <w:rFonts w:ascii="Arial" w:hAnsi="Arial" w:cs="Arial"/>
                                <w:lang w:val="en-AU"/>
                              </w:rPr>
                            </w:pPr>
                            <w:r w:rsidRPr="00E373AD">
                              <w:rPr>
                                <w:rFonts w:ascii="Arial" w:hAnsi="Arial" w:cs="Arial"/>
                                <w:lang w:val="en-AU"/>
                              </w:rPr>
                              <w:t>26 Years Banking in Australi</w:t>
                            </w:r>
                            <w:r w:rsidR="003725AA">
                              <w:rPr>
                                <w:rFonts w:ascii="Arial" w:hAnsi="Arial" w:cs="Arial"/>
                                <w:lang w:val="en-AU"/>
                              </w:rPr>
                              <w:t>a and Overseas with a Major Bank</w:t>
                            </w:r>
                          </w:p>
                          <w:p w14:paraId="76CCE889" w14:textId="77777777" w:rsidR="003725AA" w:rsidRPr="009E17C0" w:rsidRDefault="003725AA" w:rsidP="003725AA">
                            <w:pPr>
                              <w:spacing w:line="240" w:lineRule="auto"/>
                              <w:rPr>
                                <w:rFonts w:ascii="Arial" w:hAnsi="Arial" w:cs="Arial"/>
                                <w:lang w:val="en-AU"/>
                              </w:rPr>
                            </w:pPr>
                          </w:p>
                          <w:p w14:paraId="2E01C449" w14:textId="77777777" w:rsidR="003725AA" w:rsidRPr="00A95A18" w:rsidRDefault="00A30E05" w:rsidP="00A30E05">
                            <w:pPr>
                              <w:rPr>
                                <w:rFonts w:ascii="Arial" w:hAnsi="Arial" w:cs="Arial"/>
                                <w:b/>
                                <w:color w:val="009BA7"/>
                                <w:sz w:val="24"/>
                                <w:szCs w:val="20"/>
                              </w:rPr>
                            </w:pPr>
                            <w:r w:rsidRPr="00A95A18">
                              <w:rPr>
                                <w:rFonts w:ascii="Arial" w:hAnsi="Arial" w:cs="Arial"/>
                                <w:b/>
                                <w:color w:val="009BA7"/>
                                <w:sz w:val="24"/>
                                <w:szCs w:val="20"/>
                              </w:rPr>
                              <w:t>COMMUNITY INVOLVEMENT</w:t>
                            </w:r>
                          </w:p>
                          <w:p w14:paraId="14D3E962" w14:textId="77777777" w:rsidR="003725AA" w:rsidRPr="003725AA" w:rsidRDefault="003725AA" w:rsidP="008E2AB8">
                            <w:pPr>
                              <w:spacing w:after="120"/>
                              <w:rPr>
                                <w:rFonts w:ascii="Arial" w:hAnsi="Arial" w:cs="Arial"/>
                                <w:lang w:val="en-AU"/>
                              </w:rPr>
                            </w:pPr>
                            <w:r w:rsidRPr="003725AA">
                              <w:rPr>
                                <w:rFonts w:ascii="Arial" w:hAnsi="Arial" w:cs="Arial"/>
                                <w:lang w:val="en-AU"/>
                              </w:rPr>
                              <w:t>Member of Gordon Baptist Church</w:t>
                            </w:r>
                          </w:p>
                          <w:p w14:paraId="20AD054F" w14:textId="4151C010" w:rsidR="003725AA" w:rsidRPr="003725AA" w:rsidRDefault="000C66D9" w:rsidP="008E2AB8">
                            <w:pPr>
                              <w:spacing w:after="120"/>
                              <w:rPr>
                                <w:rFonts w:ascii="Arial" w:hAnsi="Arial" w:cs="Arial"/>
                                <w:lang w:val="en-AU"/>
                              </w:rPr>
                            </w:pPr>
                            <w:r>
                              <w:rPr>
                                <w:rFonts w:ascii="Arial" w:hAnsi="Arial" w:cs="Arial"/>
                                <w:lang w:val="en-AU"/>
                              </w:rPr>
                              <w:t>Director</w:t>
                            </w:r>
                            <w:r w:rsidR="003725AA" w:rsidRPr="003725AA">
                              <w:rPr>
                                <w:rFonts w:ascii="Arial" w:hAnsi="Arial" w:cs="Arial"/>
                                <w:lang w:val="en-AU"/>
                              </w:rPr>
                              <w:t xml:space="preserve"> of Baptist Financial Services Australia Limited</w:t>
                            </w:r>
                          </w:p>
                          <w:p w14:paraId="28B15DB9" w14:textId="77777777" w:rsidR="003725AA" w:rsidRPr="003725AA" w:rsidRDefault="003725AA" w:rsidP="008E2AB8">
                            <w:pPr>
                              <w:spacing w:after="120"/>
                              <w:rPr>
                                <w:rFonts w:ascii="Arial" w:hAnsi="Arial" w:cs="Arial"/>
                                <w:lang w:val="en-AU"/>
                              </w:rPr>
                            </w:pPr>
                            <w:r w:rsidRPr="003725AA">
                              <w:rPr>
                                <w:rFonts w:ascii="Arial" w:hAnsi="Arial" w:cs="Arial"/>
                                <w:lang w:val="en-AU"/>
                              </w:rPr>
                              <w:t>Chairman of Baptist Developments Australia Limited</w:t>
                            </w:r>
                          </w:p>
                          <w:p w14:paraId="46526C7D" w14:textId="77777777" w:rsidR="008E2AB8" w:rsidRDefault="008E2AB8" w:rsidP="00C24371">
                            <w:pPr>
                              <w:rPr>
                                <w:rFonts w:ascii="Arial" w:hAnsi="Arial" w:cs="Arial"/>
                                <w:b/>
                                <w:color w:val="009BA7"/>
                                <w:sz w:val="24"/>
                                <w:szCs w:val="20"/>
                              </w:rPr>
                            </w:pPr>
                          </w:p>
                          <w:p w14:paraId="6318D25F" w14:textId="77777777" w:rsidR="00C24371" w:rsidRPr="00A95A18" w:rsidRDefault="00C24371" w:rsidP="00C24371">
                            <w:pPr>
                              <w:rPr>
                                <w:rFonts w:ascii="Arial" w:hAnsi="Arial" w:cs="Arial"/>
                                <w:b/>
                                <w:color w:val="009BA7"/>
                                <w:sz w:val="24"/>
                                <w:szCs w:val="20"/>
                              </w:rPr>
                            </w:pPr>
                            <w:r w:rsidRPr="00A95A18">
                              <w:rPr>
                                <w:rFonts w:ascii="Arial" w:hAnsi="Arial" w:cs="Arial"/>
                                <w:b/>
                                <w:color w:val="009BA7"/>
                                <w:sz w:val="24"/>
                                <w:szCs w:val="20"/>
                              </w:rPr>
                              <w:t>FAMILY</w:t>
                            </w:r>
                          </w:p>
                          <w:p w14:paraId="4A4B73FB" w14:textId="77777777" w:rsidR="00C24371" w:rsidRDefault="00C24371" w:rsidP="008E2AB8">
                            <w:pPr>
                              <w:spacing w:line="240" w:lineRule="auto"/>
                              <w:rPr>
                                <w:rFonts w:ascii="Arial" w:hAnsi="Arial" w:cs="Arial"/>
                                <w:lang w:val="en-AU"/>
                              </w:rPr>
                            </w:pPr>
                            <w:r>
                              <w:rPr>
                                <w:rFonts w:ascii="Arial" w:hAnsi="Arial" w:cs="Arial"/>
                                <w:lang w:val="en-AU"/>
                              </w:rPr>
                              <w:t xml:space="preserve">Owen is married to </w:t>
                            </w:r>
                            <w:r w:rsidRPr="009E17C0">
                              <w:rPr>
                                <w:rFonts w:ascii="Arial" w:hAnsi="Arial" w:cs="Arial"/>
                                <w:lang w:val="en-AU"/>
                              </w:rPr>
                              <w:t>Wendy</w:t>
                            </w:r>
                            <w:r>
                              <w:rPr>
                                <w:rFonts w:ascii="Arial" w:hAnsi="Arial" w:cs="Arial"/>
                                <w:lang w:val="en-AU"/>
                              </w:rPr>
                              <w:t xml:space="preserve"> and they have two </w:t>
                            </w:r>
                            <w:r w:rsidRPr="009E17C0">
                              <w:rPr>
                                <w:rFonts w:ascii="Arial" w:hAnsi="Arial" w:cs="Arial"/>
                                <w:lang w:val="en-AU"/>
                              </w:rPr>
                              <w:t>Adult Children – Madeline and Toby</w:t>
                            </w:r>
                            <w:r>
                              <w:rPr>
                                <w:rFonts w:ascii="Arial" w:hAnsi="Arial" w:cs="Arial"/>
                                <w:lang w:val="en-AU"/>
                              </w:rPr>
                              <w:t>.</w:t>
                            </w:r>
                          </w:p>
                          <w:p w14:paraId="4BAD4C7C" w14:textId="77777777" w:rsidR="003725AA" w:rsidRPr="003725AA" w:rsidRDefault="003725AA" w:rsidP="003725AA">
                            <w:pPr>
                              <w:spacing w:line="240" w:lineRule="auto"/>
                              <w:rPr>
                                <w:rFonts w:ascii="Arial" w:hAnsi="Arial" w:cs="Arial"/>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B184C" id="_x0000_t202" coordsize="21600,21600" o:spt="202" path="m,l,21600r21600,l21600,xe">
                <v:stroke joinstyle="miter"/>
                <v:path gradientshapeok="t" o:connecttype="rect"/>
              </v:shapetype>
              <v:shape id="Text Box 1" o:spid="_x0000_s1026" type="#_x0000_t202" style="position:absolute;margin-left:168.85pt;margin-top:-35.5pt;width:374.25pt;height:7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" fillcolor="white [3201]" stroked="f" strokeweight=".5pt">
                <v:textbox>
                  <w:txbxContent>
                    <w:p w14:paraId="61CC45F3" w14:textId="77777777" w:rsidR="00C24371" w:rsidRPr="00A95A18" w:rsidRDefault="00C24371" w:rsidP="00C24371">
                      <w:pPr>
                        <w:rPr>
                          <w:rFonts w:ascii="Arial" w:hAnsi="Arial" w:cs="Arial"/>
                          <w:b/>
                          <w:color w:val="009BA7"/>
                          <w:sz w:val="24"/>
                          <w:szCs w:val="20"/>
                        </w:rPr>
                      </w:pPr>
                      <w:r w:rsidRPr="00A95A18">
                        <w:rPr>
                          <w:rFonts w:ascii="Arial" w:hAnsi="Arial" w:cs="Arial"/>
                          <w:b/>
                          <w:color w:val="009BA7"/>
                          <w:sz w:val="24"/>
                          <w:szCs w:val="20"/>
                        </w:rPr>
                        <w:t>MOTIVATION FOR BEING A DIRECTOR OF BAPTISTCARE</w:t>
                      </w:r>
                    </w:p>
                    <w:p w14:paraId="74A4594F" w14:textId="77777777" w:rsidR="00C24371" w:rsidRPr="003725AA" w:rsidRDefault="00C24371" w:rsidP="008E2AB8">
                      <w:pPr>
                        <w:spacing w:line="240" w:lineRule="auto"/>
                        <w:rPr>
                          <w:rFonts w:ascii="Arial" w:hAnsi="Arial" w:cs="Arial"/>
                          <w:lang w:val="en-AU"/>
                        </w:rPr>
                      </w:pPr>
                      <w:r w:rsidRPr="003725AA">
                        <w:rPr>
                          <w:rFonts w:ascii="Arial" w:hAnsi="Arial" w:cs="Arial"/>
                          <w:lang w:val="en-AU"/>
                        </w:rPr>
                        <w:t>It is a privilege to serve a company whose foundations and ongoing purpose are built around the love of Jesus.</w:t>
                      </w:r>
                    </w:p>
                    <w:p w14:paraId="60032A54" w14:textId="77777777" w:rsidR="00C24371" w:rsidRDefault="00C24371" w:rsidP="008E2AB8">
                      <w:pPr>
                        <w:spacing w:line="240" w:lineRule="auto"/>
                        <w:rPr>
                          <w:rFonts w:ascii="Arial" w:hAnsi="Arial" w:cs="Arial"/>
                          <w:lang w:val="en-AU"/>
                        </w:rPr>
                      </w:pPr>
                      <w:r w:rsidRPr="003725AA">
                        <w:rPr>
                          <w:rFonts w:ascii="Arial" w:hAnsi="Arial" w:cs="Arial"/>
                          <w:lang w:val="en-AU"/>
                        </w:rPr>
                        <w:t>The provision of care for the aged or other support services for those who are disadvantaged is an important aspect of our society today and BaptistCare has an important role in both the delivery of quality services in these areas and the manner in which they are delivered.</w:t>
                      </w:r>
                    </w:p>
                    <w:p w14:paraId="747BB174" w14:textId="77777777" w:rsidR="008E2AB8" w:rsidRDefault="008E2AB8" w:rsidP="00C24371">
                      <w:pPr>
                        <w:rPr>
                          <w:rFonts w:ascii="Arial" w:hAnsi="Arial" w:cs="Arial"/>
                          <w:b/>
                          <w:color w:val="009BA7"/>
                          <w:sz w:val="24"/>
                          <w:szCs w:val="20"/>
                        </w:rPr>
                      </w:pPr>
                    </w:p>
                    <w:p w14:paraId="4853A048" w14:textId="77777777" w:rsidR="00C24371" w:rsidRPr="00A95A18" w:rsidRDefault="00C24371" w:rsidP="00C24371">
                      <w:pPr>
                        <w:rPr>
                          <w:rFonts w:ascii="Arial" w:hAnsi="Arial" w:cs="Arial"/>
                          <w:b/>
                          <w:color w:val="009BA7"/>
                          <w:sz w:val="24"/>
                          <w:szCs w:val="20"/>
                        </w:rPr>
                      </w:pPr>
                      <w:r w:rsidRPr="00A95A18">
                        <w:rPr>
                          <w:rFonts w:ascii="Arial" w:hAnsi="Arial" w:cs="Arial"/>
                          <w:b/>
                          <w:color w:val="009BA7"/>
                          <w:sz w:val="24"/>
                          <w:szCs w:val="20"/>
                        </w:rPr>
                        <w:t>BOARD ROLE</w:t>
                      </w:r>
                    </w:p>
                    <w:p w14:paraId="4B38CEC9" w14:textId="77777777" w:rsidR="00C24371" w:rsidRPr="00B43A65" w:rsidRDefault="00C24371" w:rsidP="008E2AB8">
                      <w:pPr>
                        <w:spacing w:after="120"/>
                        <w:rPr>
                          <w:rFonts w:ascii="Arial" w:hAnsi="Arial" w:cs="Arial"/>
                          <w:lang w:val="en-AU"/>
                        </w:rPr>
                      </w:pPr>
                      <w:r w:rsidRPr="00B43A65">
                        <w:rPr>
                          <w:rFonts w:ascii="Arial" w:hAnsi="Arial" w:cs="Arial"/>
                          <w:lang w:val="en-AU"/>
                        </w:rPr>
                        <w:t>Director</w:t>
                      </w:r>
                    </w:p>
                    <w:p w14:paraId="5D61CCAF" w14:textId="77777777" w:rsidR="00C24371" w:rsidRDefault="007E1DD6" w:rsidP="008E2AB8">
                      <w:pPr>
                        <w:spacing w:after="120" w:line="240" w:lineRule="auto"/>
                        <w:rPr>
                          <w:rFonts w:ascii="Arial" w:hAnsi="Arial" w:cs="Arial"/>
                          <w:lang w:val="en-AU"/>
                        </w:rPr>
                      </w:pPr>
                      <w:r>
                        <w:rPr>
                          <w:rFonts w:ascii="Arial" w:hAnsi="Arial" w:cs="Arial"/>
                          <w:lang w:val="en-AU"/>
                        </w:rPr>
                        <w:t>Chair</w:t>
                      </w:r>
                      <w:r w:rsidR="00C24371" w:rsidRPr="00E373AD">
                        <w:rPr>
                          <w:rFonts w:ascii="Arial" w:hAnsi="Arial" w:cs="Arial"/>
                          <w:lang w:val="en-AU"/>
                        </w:rPr>
                        <w:t xml:space="preserve"> of Audit and Risk Committee</w:t>
                      </w:r>
                    </w:p>
                    <w:p w14:paraId="0BF64359" w14:textId="77777777" w:rsidR="007E1DD6" w:rsidRDefault="007E1DD6" w:rsidP="008E2AB8">
                      <w:pPr>
                        <w:spacing w:after="120" w:line="240" w:lineRule="auto"/>
                        <w:rPr>
                          <w:rFonts w:ascii="Arial" w:hAnsi="Arial" w:cs="Arial"/>
                          <w:lang w:val="en-AU"/>
                        </w:rPr>
                      </w:pPr>
                      <w:r>
                        <w:rPr>
                          <w:rFonts w:ascii="Arial" w:hAnsi="Arial" w:cs="Arial"/>
                          <w:lang w:val="en-AU"/>
                        </w:rPr>
                        <w:t>Chair of Acquisitions Committee</w:t>
                      </w:r>
                    </w:p>
                    <w:p w14:paraId="018264C8" w14:textId="77777777" w:rsidR="007E1DD6" w:rsidRPr="00E373AD" w:rsidRDefault="007E1DD6" w:rsidP="007E1DD6">
                      <w:pPr>
                        <w:spacing w:after="120"/>
                        <w:rPr>
                          <w:rFonts w:ascii="Arial" w:hAnsi="Arial" w:cs="Arial"/>
                          <w:lang w:val="en-AU"/>
                        </w:rPr>
                      </w:pPr>
                      <w:r w:rsidRPr="00E373AD">
                        <w:rPr>
                          <w:rFonts w:ascii="Arial" w:hAnsi="Arial" w:cs="Arial"/>
                          <w:lang w:val="en-AU"/>
                        </w:rPr>
                        <w:t xml:space="preserve">Member of </w:t>
                      </w:r>
                      <w:r>
                        <w:rPr>
                          <w:rFonts w:ascii="Arial" w:hAnsi="Arial" w:cs="Arial"/>
                          <w:lang w:val="en-AU"/>
                        </w:rPr>
                        <w:t>People &amp; Culture Committee</w:t>
                      </w:r>
                    </w:p>
                    <w:p w14:paraId="02611005" w14:textId="77777777" w:rsidR="003725AA" w:rsidRDefault="003725AA" w:rsidP="003725AA">
                      <w:pPr>
                        <w:spacing w:line="240" w:lineRule="auto"/>
                        <w:rPr>
                          <w:rFonts w:ascii="Arial" w:hAnsi="Arial" w:cs="Arial"/>
                        </w:rPr>
                      </w:pPr>
                    </w:p>
                    <w:p w14:paraId="60B04E9B" w14:textId="77777777" w:rsidR="001A0715" w:rsidRPr="00A95A18" w:rsidRDefault="001A0715" w:rsidP="001A0715">
                      <w:pPr>
                        <w:rPr>
                          <w:rFonts w:ascii="Arial" w:hAnsi="Arial" w:cs="Arial"/>
                          <w:b/>
                          <w:color w:val="009BA7"/>
                          <w:sz w:val="24"/>
                          <w:szCs w:val="20"/>
                        </w:rPr>
                      </w:pPr>
                      <w:r w:rsidRPr="00A95A18">
                        <w:rPr>
                          <w:rFonts w:ascii="Arial" w:hAnsi="Arial" w:cs="Arial"/>
                          <w:b/>
                          <w:color w:val="009BA7"/>
                          <w:sz w:val="24"/>
                          <w:szCs w:val="20"/>
                        </w:rPr>
                        <w:t>PROFESSIONAL EXPERIENCE</w:t>
                      </w:r>
                    </w:p>
                    <w:p w14:paraId="66C47DE3" w14:textId="77777777" w:rsidR="00E373AD" w:rsidRPr="00E373AD" w:rsidRDefault="00E373AD" w:rsidP="008E2AB8">
                      <w:pPr>
                        <w:spacing w:after="120"/>
                        <w:rPr>
                          <w:rFonts w:ascii="Arial" w:hAnsi="Arial" w:cs="Arial"/>
                          <w:lang w:val="en-AU"/>
                        </w:rPr>
                      </w:pPr>
                      <w:r w:rsidRPr="00E373AD">
                        <w:rPr>
                          <w:rFonts w:ascii="Arial" w:hAnsi="Arial" w:cs="Arial"/>
                          <w:lang w:val="en-AU"/>
                        </w:rPr>
                        <w:t>6 Years Chartered Accounting and Commerce</w:t>
                      </w:r>
                    </w:p>
                    <w:p w14:paraId="1B1E5C70" w14:textId="77777777" w:rsidR="00E373AD" w:rsidRDefault="00E373AD" w:rsidP="008E2AB8">
                      <w:pPr>
                        <w:spacing w:after="120" w:line="240" w:lineRule="auto"/>
                        <w:rPr>
                          <w:rFonts w:ascii="Arial" w:hAnsi="Arial" w:cs="Arial"/>
                          <w:lang w:val="en-AU"/>
                        </w:rPr>
                      </w:pPr>
                      <w:r w:rsidRPr="00E373AD">
                        <w:rPr>
                          <w:rFonts w:ascii="Arial" w:hAnsi="Arial" w:cs="Arial"/>
                          <w:lang w:val="en-AU"/>
                        </w:rPr>
                        <w:t>26 Years Banking in Australi</w:t>
                      </w:r>
                      <w:r w:rsidR="003725AA">
                        <w:rPr>
                          <w:rFonts w:ascii="Arial" w:hAnsi="Arial" w:cs="Arial"/>
                          <w:lang w:val="en-AU"/>
                        </w:rPr>
                        <w:t>a and Overseas with a Major Bank</w:t>
                      </w:r>
                    </w:p>
                    <w:p w14:paraId="76CCE889" w14:textId="77777777" w:rsidR="003725AA" w:rsidRPr="009E17C0" w:rsidRDefault="003725AA" w:rsidP="003725AA">
                      <w:pPr>
                        <w:spacing w:line="240" w:lineRule="auto"/>
                        <w:rPr>
                          <w:rFonts w:ascii="Arial" w:hAnsi="Arial" w:cs="Arial"/>
                          <w:lang w:val="en-AU"/>
                        </w:rPr>
                      </w:pPr>
                    </w:p>
                    <w:p w14:paraId="2E01C449" w14:textId="77777777" w:rsidR="003725AA" w:rsidRPr="00A95A18" w:rsidRDefault="00A30E05" w:rsidP="00A30E05">
                      <w:pPr>
                        <w:rPr>
                          <w:rFonts w:ascii="Arial" w:hAnsi="Arial" w:cs="Arial"/>
                          <w:b/>
                          <w:color w:val="009BA7"/>
                          <w:sz w:val="24"/>
                          <w:szCs w:val="20"/>
                        </w:rPr>
                      </w:pPr>
                      <w:r w:rsidRPr="00A95A18">
                        <w:rPr>
                          <w:rFonts w:ascii="Arial" w:hAnsi="Arial" w:cs="Arial"/>
                          <w:b/>
                          <w:color w:val="009BA7"/>
                          <w:sz w:val="24"/>
                          <w:szCs w:val="20"/>
                        </w:rPr>
                        <w:t>COMMUNITY INVOLVEMENT</w:t>
                      </w:r>
                    </w:p>
                    <w:p w14:paraId="14D3E962" w14:textId="77777777" w:rsidR="003725AA" w:rsidRPr="003725AA" w:rsidRDefault="003725AA" w:rsidP="008E2AB8">
                      <w:pPr>
                        <w:spacing w:after="120"/>
                        <w:rPr>
                          <w:rFonts w:ascii="Arial" w:hAnsi="Arial" w:cs="Arial"/>
                          <w:lang w:val="en-AU"/>
                        </w:rPr>
                      </w:pPr>
                      <w:r w:rsidRPr="003725AA">
                        <w:rPr>
                          <w:rFonts w:ascii="Arial" w:hAnsi="Arial" w:cs="Arial"/>
                          <w:lang w:val="en-AU"/>
                        </w:rPr>
                        <w:t>Member of Gordon Baptist Church</w:t>
                      </w:r>
                    </w:p>
                    <w:p w14:paraId="20AD054F" w14:textId="4151C010" w:rsidR="003725AA" w:rsidRPr="003725AA" w:rsidRDefault="000C66D9" w:rsidP="008E2AB8">
                      <w:pPr>
                        <w:spacing w:after="120"/>
                        <w:rPr>
                          <w:rFonts w:ascii="Arial" w:hAnsi="Arial" w:cs="Arial"/>
                          <w:lang w:val="en-AU"/>
                        </w:rPr>
                      </w:pPr>
                      <w:r>
                        <w:rPr>
                          <w:rFonts w:ascii="Arial" w:hAnsi="Arial" w:cs="Arial"/>
                          <w:lang w:val="en-AU"/>
                        </w:rPr>
                        <w:t>Director</w:t>
                      </w:r>
                      <w:r w:rsidR="003725AA" w:rsidRPr="003725AA">
                        <w:rPr>
                          <w:rFonts w:ascii="Arial" w:hAnsi="Arial" w:cs="Arial"/>
                          <w:lang w:val="en-AU"/>
                        </w:rPr>
                        <w:t xml:space="preserve"> of Baptist Financial Services Australia Limited</w:t>
                      </w:r>
                    </w:p>
                    <w:p w14:paraId="28B15DB9" w14:textId="77777777" w:rsidR="003725AA" w:rsidRPr="003725AA" w:rsidRDefault="003725AA" w:rsidP="008E2AB8">
                      <w:pPr>
                        <w:spacing w:after="120"/>
                        <w:rPr>
                          <w:rFonts w:ascii="Arial" w:hAnsi="Arial" w:cs="Arial"/>
                          <w:lang w:val="en-AU"/>
                        </w:rPr>
                      </w:pPr>
                      <w:r w:rsidRPr="003725AA">
                        <w:rPr>
                          <w:rFonts w:ascii="Arial" w:hAnsi="Arial" w:cs="Arial"/>
                          <w:lang w:val="en-AU"/>
                        </w:rPr>
                        <w:t>Chairman of Baptist Developments Australia Limited</w:t>
                      </w:r>
                    </w:p>
                    <w:p w14:paraId="46526C7D" w14:textId="77777777" w:rsidR="008E2AB8" w:rsidRDefault="008E2AB8" w:rsidP="00C24371">
                      <w:pPr>
                        <w:rPr>
                          <w:rFonts w:ascii="Arial" w:hAnsi="Arial" w:cs="Arial"/>
                          <w:b/>
                          <w:color w:val="009BA7"/>
                          <w:sz w:val="24"/>
                          <w:szCs w:val="20"/>
                        </w:rPr>
                      </w:pPr>
                    </w:p>
                    <w:p w14:paraId="6318D25F" w14:textId="77777777" w:rsidR="00C24371" w:rsidRPr="00A95A18" w:rsidRDefault="00C24371" w:rsidP="00C24371">
                      <w:pPr>
                        <w:rPr>
                          <w:rFonts w:ascii="Arial" w:hAnsi="Arial" w:cs="Arial"/>
                          <w:b/>
                          <w:color w:val="009BA7"/>
                          <w:sz w:val="24"/>
                          <w:szCs w:val="20"/>
                        </w:rPr>
                      </w:pPr>
                      <w:r w:rsidRPr="00A95A18">
                        <w:rPr>
                          <w:rFonts w:ascii="Arial" w:hAnsi="Arial" w:cs="Arial"/>
                          <w:b/>
                          <w:color w:val="009BA7"/>
                          <w:sz w:val="24"/>
                          <w:szCs w:val="20"/>
                        </w:rPr>
                        <w:t>FAMILY</w:t>
                      </w:r>
                    </w:p>
                    <w:p w14:paraId="4A4B73FB" w14:textId="77777777" w:rsidR="00C24371" w:rsidRDefault="00C24371" w:rsidP="008E2AB8">
                      <w:pPr>
                        <w:spacing w:line="240" w:lineRule="auto"/>
                        <w:rPr>
                          <w:rFonts w:ascii="Arial" w:hAnsi="Arial" w:cs="Arial"/>
                          <w:lang w:val="en-AU"/>
                        </w:rPr>
                      </w:pPr>
                      <w:r>
                        <w:rPr>
                          <w:rFonts w:ascii="Arial" w:hAnsi="Arial" w:cs="Arial"/>
                          <w:lang w:val="en-AU"/>
                        </w:rPr>
                        <w:t xml:space="preserve">Owen is married to </w:t>
                      </w:r>
                      <w:r w:rsidRPr="009E17C0">
                        <w:rPr>
                          <w:rFonts w:ascii="Arial" w:hAnsi="Arial" w:cs="Arial"/>
                          <w:lang w:val="en-AU"/>
                        </w:rPr>
                        <w:t>Wendy</w:t>
                      </w:r>
                      <w:r>
                        <w:rPr>
                          <w:rFonts w:ascii="Arial" w:hAnsi="Arial" w:cs="Arial"/>
                          <w:lang w:val="en-AU"/>
                        </w:rPr>
                        <w:t xml:space="preserve"> and they have two </w:t>
                      </w:r>
                      <w:r w:rsidRPr="009E17C0">
                        <w:rPr>
                          <w:rFonts w:ascii="Arial" w:hAnsi="Arial" w:cs="Arial"/>
                          <w:lang w:val="en-AU"/>
                        </w:rPr>
                        <w:t>Adult Children – Madeline and Toby</w:t>
                      </w:r>
                      <w:r>
                        <w:rPr>
                          <w:rFonts w:ascii="Arial" w:hAnsi="Arial" w:cs="Arial"/>
                          <w:lang w:val="en-AU"/>
                        </w:rPr>
                        <w:t>.</w:t>
                      </w:r>
                    </w:p>
                    <w:p w14:paraId="4BAD4C7C" w14:textId="77777777" w:rsidR="003725AA" w:rsidRPr="003725AA" w:rsidRDefault="003725AA" w:rsidP="003725AA">
                      <w:pPr>
                        <w:spacing w:line="240" w:lineRule="auto"/>
                        <w:rPr>
                          <w:rFonts w:ascii="Arial" w:hAnsi="Arial" w:cs="Arial"/>
                          <w:lang w:val="en-AU"/>
                        </w:rPr>
                      </w:pPr>
                    </w:p>
                  </w:txbxContent>
                </v:textbox>
              </v:shape>
            </w:pict>
          </mc:Fallback>
        </mc:AlternateContent>
      </w:r>
      <w:r w:rsidR="00A95A18" w:rsidRPr="00DC44D2">
        <w:rPr>
          <w:noProof/>
          <w:sz w:val="20"/>
          <w:lang w:val="en-AU" w:eastAsia="en-AU"/>
        </w:rPr>
        <mc:AlternateContent>
          <mc:Choice Requires="wps">
            <w:drawing>
              <wp:anchor distT="0" distB="0" distL="114300" distR="114300" simplePos="0" relativeHeight="251659264" behindDoc="0" locked="0" layoutInCell="1" allowOverlap="1" wp14:anchorId="56FA3636" wp14:editId="2CC5E919">
                <wp:simplePos x="0" y="0"/>
                <wp:positionH relativeFrom="column">
                  <wp:posOffset>-590550</wp:posOffset>
                </wp:positionH>
                <wp:positionV relativeFrom="paragraph">
                  <wp:posOffset>-533400</wp:posOffset>
                </wp:positionV>
                <wp:extent cx="2209800" cy="9410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9410700"/>
                        </a:xfrm>
                        <a:prstGeom prst="roundRect">
                          <a:avLst>
                            <a:gd name="adj" fmla="val 4720"/>
                          </a:avLst>
                        </a:prstGeom>
                        <a:solidFill>
                          <a:srgbClr val="ACE1EF"/>
                        </a:solidFill>
                        <a:ln w="9525">
                          <a:noFill/>
                          <a:miter lim="800000"/>
                          <a:headEnd/>
                          <a:tailEnd/>
                        </a:ln>
                      </wps:spPr>
                      <wps:txbx>
                        <w:txbxContent>
                          <w:p w14:paraId="298C365E" w14:textId="77777777" w:rsidR="00200E83" w:rsidRDefault="002B683B">
                            <w:pPr>
                              <w:rPr>
                                <w:rFonts w:ascii="Arial" w:hAnsi="Arial" w:cs="Arial"/>
                                <w:b/>
                                <w:color w:val="009BA7"/>
                                <w:sz w:val="56"/>
                                <w:szCs w:val="20"/>
                              </w:rPr>
                            </w:pPr>
                            <w:r>
                              <w:rPr>
                                <w:rFonts w:ascii="Arial" w:hAnsi="Arial" w:cs="Arial"/>
                                <w:b/>
                                <w:color w:val="009BA7"/>
                                <w:sz w:val="56"/>
                                <w:szCs w:val="20"/>
                              </w:rPr>
                              <w:t>Owen</w:t>
                            </w:r>
                          </w:p>
                          <w:p w14:paraId="030E8D64" w14:textId="77777777" w:rsidR="002B683B" w:rsidRPr="00A95A18" w:rsidRDefault="002B683B">
                            <w:pPr>
                              <w:rPr>
                                <w:rFonts w:ascii="Arial" w:hAnsi="Arial" w:cs="Arial"/>
                                <w:b/>
                                <w:color w:val="009BA7"/>
                                <w:sz w:val="56"/>
                                <w:szCs w:val="20"/>
                              </w:rPr>
                            </w:pPr>
                            <w:r>
                              <w:rPr>
                                <w:rFonts w:ascii="Arial" w:hAnsi="Arial" w:cs="Arial"/>
                                <w:b/>
                                <w:color w:val="009BA7"/>
                                <w:sz w:val="56"/>
                                <w:szCs w:val="20"/>
                              </w:rPr>
                              <w:t>Chew Lee</w:t>
                            </w:r>
                          </w:p>
                          <w:p w14:paraId="6052F59D" w14:textId="77777777" w:rsidR="00200E83" w:rsidRPr="00DC44D2" w:rsidRDefault="00FD5587">
                            <w:pPr>
                              <w:rPr>
                                <w:rFonts w:ascii="Arial" w:hAnsi="Arial" w:cs="Arial"/>
                                <w:b/>
                                <w:color w:val="E36C0A" w:themeColor="accent6" w:themeShade="BF"/>
                                <w:sz w:val="56"/>
                                <w:szCs w:val="20"/>
                              </w:rPr>
                            </w:pPr>
                            <w:r>
                              <w:rPr>
                                <w:rFonts w:ascii="Arial" w:hAnsi="Arial" w:cs="Arial"/>
                                <w:noProof/>
                                <w:lang w:val="en-AU" w:eastAsia="en-AU"/>
                              </w:rPr>
                              <w:drawing>
                                <wp:inline distT="0" distB="0" distL="0" distR="0" wp14:anchorId="69773980" wp14:editId="1DE5D4B8">
                                  <wp:extent cx="1955800" cy="293443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en Chew Lee - 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5800" cy="2934435"/>
                                          </a:xfrm>
                                          <a:prstGeom prst="rect">
                                            <a:avLst/>
                                          </a:prstGeom>
                                        </pic:spPr>
                                      </pic:pic>
                                    </a:graphicData>
                                  </a:graphic>
                                </wp:inline>
                              </w:drawing>
                            </w:r>
                          </w:p>
                          <w:p w14:paraId="69A58265" w14:textId="77777777" w:rsidR="00C24371" w:rsidRPr="00A95A18" w:rsidRDefault="00C24371" w:rsidP="00C24371">
                            <w:pPr>
                              <w:rPr>
                                <w:rFonts w:ascii="Arial" w:hAnsi="Arial" w:cs="Arial"/>
                                <w:b/>
                                <w:color w:val="009BA7"/>
                                <w:sz w:val="24"/>
                                <w:szCs w:val="20"/>
                              </w:rPr>
                            </w:pPr>
                            <w:r w:rsidRPr="00A95A18">
                              <w:rPr>
                                <w:rFonts w:ascii="Arial" w:hAnsi="Arial" w:cs="Arial"/>
                                <w:b/>
                                <w:color w:val="009BA7"/>
                                <w:sz w:val="24"/>
                                <w:szCs w:val="20"/>
                              </w:rPr>
                              <w:t>QUALIFICATIONS</w:t>
                            </w:r>
                          </w:p>
                          <w:p w14:paraId="0D883EED" w14:textId="77777777" w:rsidR="00C24371" w:rsidRDefault="00C24371" w:rsidP="00C24371">
                            <w:pPr>
                              <w:rPr>
                                <w:rFonts w:ascii="Arial" w:hAnsi="Arial" w:cs="Arial"/>
                              </w:rPr>
                            </w:pPr>
                            <w:r>
                              <w:rPr>
                                <w:rFonts w:ascii="Arial" w:hAnsi="Arial" w:cs="Arial"/>
                              </w:rPr>
                              <w:t>Bachelor of Science B.Sc.</w:t>
                            </w:r>
                          </w:p>
                          <w:p w14:paraId="3EE2C298" w14:textId="77777777" w:rsidR="00C24371" w:rsidRDefault="00C24371" w:rsidP="00C24371">
                            <w:pPr>
                              <w:rPr>
                                <w:rFonts w:ascii="Arial" w:hAnsi="Arial" w:cs="Arial"/>
                              </w:rPr>
                            </w:pPr>
                            <w:r>
                              <w:rPr>
                                <w:rFonts w:ascii="Arial" w:hAnsi="Arial" w:cs="Arial"/>
                              </w:rPr>
                              <w:t>Bachelor of Commerce and Administration BCA</w:t>
                            </w:r>
                          </w:p>
                          <w:p w14:paraId="1C501969" w14:textId="77777777" w:rsidR="00C24371" w:rsidRDefault="00C24371" w:rsidP="00C24371">
                            <w:pPr>
                              <w:rPr>
                                <w:rFonts w:ascii="Arial" w:hAnsi="Arial" w:cs="Arial"/>
                              </w:rPr>
                            </w:pPr>
                            <w:r>
                              <w:rPr>
                                <w:rFonts w:ascii="Arial" w:hAnsi="Arial" w:cs="Arial"/>
                              </w:rPr>
                              <w:t>Fellow Chartered Accountant (ANZ). FCA</w:t>
                            </w:r>
                          </w:p>
                          <w:p w14:paraId="47EBA2F7" w14:textId="77777777" w:rsidR="00C24371" w:rsidRDefault="00C24371" w:rsidP="00C24371">
                            <w:pPr>
                              <w:spacing w:line="240" w:lineRule="auto"/>
                              <w:rPr>
                                <w:rFonts w:ascii="Arial" w:hAnsi="Arial" w:cs="Arial"/>
                              </w:rPr>
                            </w:pPr>
                            <w:r>
                              <w:rPr>
                                <w:rFonts w:ascii="Arial" w:hAnsi="Arial" w:cs="Arial"/>
                              </w:rPr>
                              <w:t>Graduate Australian Institute of Company Directors GAICD</w:t>
                            </w:r>
                          </w:p>
                          <w:p w14:paraId="35D7C50F" w14:textId="77777777" w:rsidR="00200E83" w:rsidRPr="00A95A18" w:rsidRDefault="00200E83">
                            <w:pPr>
                              <w:rPr>
                                <w:rFonts w:ascii="Arial" w:hAnsi="Arial" w:cs="Arial"/>
                                <w:i/>
                                <w:color w:val="009BA7"/>
                                <w:sz w:val="20"/>
                                <w:szCs w:val="20"/>
                              </w:rPr>
                            </w:pPr>
                          </w:p>
                          <w:p w14:paraId="31AF966F" w14:textId="77777777" w:rsidR="00200E83" w:rsidRPr="00DC44D2" w:rsidRDefault="00200E8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6FA3636" id="Text Box 2" o:spid="_x0000_s1027" style="position:absolute;margin-left:-46.5pt;margin-top:-42pt;width:174pt;height:7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09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" fillcolor="#ace1ef" stroked="f">
                <v:stroke joinstyle="miter"/>
                <v:textbox>
                  <w:txbxContent>
                    <w:p w14:paraId="298C365E" w14:textId="77777777" w:rsidR="00200E83" w:rsidRDefault="002B683B">
                      <w:pPr>
                        <w:rPr>
                          <w:rFonts w:ascii="Arial" w:hAnsi="Arial" w:cs="Arial"/>
                          <w:b/>
                          <w:color w:val="009BA7"/>
                          <w:sz w:val="56"/>
                          <w:szCs w:val="20"/>
                        </w:rPr>
                      </w:pPr>
                      <w:r>
                        <w:rPr>
                          <w:rFonts w:ascii="Arial" w:hAnsi="Arial" w:cs="Arial"/>
                          <w:b/>
                          <w:color w:val="009BA7"/>
                          <w:sz w:val="56"/>
                          <w:szCs w:val="20"/>
                        </w:rPr>
                        <w:t>Owen</w:t>
                      </w:r>
                    </w:p>
                    <w:p w14:paraId="030E8D64" w14:textId="77777777" w:rsidR="002B683B" w:rsidRPr="00A95A18" w:rsidRDefault="002B683B">
                      <w:pPr>
                        <w:rPr>
                          <w:rFonts w:ascii="Arial" w:hAnsi="Arial" w:cs="Arial"/>
                          <w:b/>
                          <w:color w:val="009BA7"/>
                          <w:sz w:val="56"/>
                          <w:szCs w:val="20"/>
                        </w:rPr>
                      </w:pPr>
                      <w:r>
                        <w:rPr>
                          <w:rFonts w:ascii="Arial" w:hAnsi="Arial" w:cs="Arial"/>
                          <w:b/>
                          <w:color w:val="009BA7"/>
                          <w:sz w:val="56"/>
                          <w:szCs w:val="20"/>
                        </w:rPr>
                        <w:t>Chew Lee</w:t>
                      </w:r>
                    </w:p>
                    <w:p w14:paraId="6052F59D" w14:textId="77777777" w:rsidR="00200E83" w:rsidRPr="00DC44D2" w:rsidRDefault="00FD5587">
                      <w:pPr>
                        <w:rPr>
                          <w:rFonts w:ascii="Arial" w:hAnsi="Arial" w:cs="Arial"/>
                          <w:b/>
                          <w:color w:val="E36C0A" w:themeColor="accent6" w:themeShade="BF"/>
                          <w:sz w:val="56"/>
                          <w:szCs w:val="20"/>
                        </w:rPr>
                      </w:pPr>
                      <w:r>
                        <w:rPr>
                          <w:rFonts w:ascii="Arial" w:hAnsi="Arial" w:cs="Arial"/>
                          <w:noProof/>
                          <w:lang w:val="en-AU" w:eastAsia="en-AU"/>
                        </w:rPr>
                        <w:drawing>
                          <wp:inline distT="0" distB="0" distL="0" distR="0" wp14:anchorId="69773980" wp14:editId="1DE5D4B8">
                            <wp:extent cx="1955800" cy="293443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en Chew Lee - 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5800" cy="2934435"/>
                                    </a:xfrm>
                                    <a:prstGeom prst="rect">
                                      <a:avLst/>
                                    </a:prstGeom>
                                  </pic:spPr>
                                </pic:pic>
                              </a:graphicData>
                            </a:graphic>
                          </wp:inline>
                        </w:drawing>
                      </w:r>
                    </w:p>
                    <w:p w14:paraId="69A58265" w14:textId="77777777" w:rsidR="00C24371" w:rsidRPr="00A95A18" w:rsidRDefault="00C24371" w:rsidP="00C24371">
                      <w:pPr>
                        <w:rPr>
                          <w:rFonts w:ascii="Arial" w:hAnsi="Arial" w:cs="Arial"/>
                          <w:b/>
                          <w:color w:val="009BA7"/>
                          <w:sz w:val="24"/>
                          <w:szCs w:val="20"/>
                        </w:rPr>
                      </w:pPr>
                      <w:r w:rsidRPr="00A95A18">
                        <w:rPr>
                          <w:rFonts w:ascii="Arial" w:hAnsi="Arial" w:cs="Arial"/>
                          <w:b/>
                          <w:color w:val="009BA7"/>
                          <w:sz w:val="24"/>
                          <w:szCs w:val="20"/>
                        </w:rPr>
                        <w:t>QUALIFICATIONS</w:t>
                      </w:r>
                    </w:p>
                    <w:p w14:paraId="0D883EED" w14:textId="77777777" w:rsidR="00C24371" w:rsidRDefault="00C24371" w:rsidP="00C24371">
                      <w:pPr>
                        <w:rPr>
                          <w:rFonts w:ascii="Arial" w:hAnsi="Arial" w:cs="Arial"/>
                        </w:rPr>
                      </w:pPr>
                      <w:r>
                        <w:rPr>
                          <w:rFonts w:ascii="Arial" w:hAnsi="Arial" w:cs="Arial"/>
                        </w:rPr>
                        <w:t>Bachelor of Science B.Sc.</w:t>
                      </w:r>
                    </w:p>
                    <w:p w14:paraId="3EE2C298" w14:textId="77777777" w:rsidR="00C24371" w:rsidRDefault="00C24371" w:rsidP="00C24371">
                      <w:pPr>
                        <w:rPr>
                          <w:rFonts w:ascii="Arial" w:hAnsi="Arial" w:cs="Arial"/>
                        </w:rPr>
                      </w:pPr>
                      <w:r>
                        <w:rPr>
                          <w:rFonts w:ascii="Arial" w:hAnsi="Arial" w:cs="Arial"/>
                        </w:rPr>
                        <w:t>Bachelor of Commerce and Administration BCA</w:t>
                      </w:r>
                    </w:p>
                    <w:p w14:paraId="1C501969" w14:textId="77777777" w:rsidR="00C24371" w:rsidRDefault="00C24371" w:rsidP="00C24371">
                      <w:pPr>
                        <w:rPr>
                          <w:rFonts w:ascii="Arial" w:hAnsi="Arial" w:cs="Arial"/>
                        </w:rPr>
                      </w:pPr>
                      <w:r>
                        <w:rPr>
                          <w:rFonts w:ascii="Arial" w:hAnsi="Arial" w:cs="Arial"/>
                        </w:rPr>
                        <w:t>Fellow Chartered Accountant (ANZ). FCA</w:t>
                      </w:r>
                    </w:p>
                    <w:p w14:paraId="47EBA2F7" w14:textId="77777777" w:rsidR="00C24371" w:rsidRDefault="00C24371" w:rsidP="00C24371">
                      <w:pPr>
                        <w:spacing w:line="240" w:lineRule="auto"/>
                        <w:rPr>
                          <w:rFonts w:ascii="Arial" w:hAnsi="Arial" w:cs="Arial"/>
                        </w:rPr>
                      </w:pPr>
                      <w:r>
                        <w:rPr>
                          <w:rFonts w:ascii="Arial" w:hAnsi="Arial" w:cs="Arial"/>
                        </w:rPr>
                        <w:t>Graduate Australian Institute of Company Directors GAICD</w:t>
                      </w:r>
                    </w:p>
                    <w:p w14:paraId="35D7C50F" w14:textId="77777777" w:rsidR="00200E83" w:rsidRPr="00A95A18" w:rsidRDefault="00200E83">
                      <w:pPr>
                        <w:rPr>
                          <w:rFonts w:ascii="Arial" w:hAnsi="Arial" w:cs="Arial"/>
                          <w:i/>
                          <w:color w:val="009BA7"/>
                          <w:sz w:val="20"/>
                          <w:szCs w:val="20"/>
                        </w:rPr>
                      </w:pPr>
                    </w:p>
                    <w:p w14:paraId="31AF966F" w14:textId="77777777" w:rsidR="00200E83" w:rsidRPr="00DC44D2" w:rsidRDefault="00200E83">
                      <w:pPr>
                        <w:rPr>
                          <w:rFonts w:ascii="Arial" w:hAnsi="Arial" w:cs="Arial"/>
                          <w:sz w:val="20"/>
                          <w:szCs w:val="20"/>
                        </w:rPr>
                      </w:pPr>
                    </w:p>
                  </w:txbxContent>
                </v:textbox>
              </v:roundrect>
            </w:pict>
          </mc:Fallback>
        </mc:AlternateContent>
      </w:r>
      <w:r w:rsidR="001A0715" w:rsidRPr="00DC44D2">
        <w:rPr>
          <w:noProof/>
          <w:sz w:val="20"/>
          <w:lang w:val="en-AU" w:eastAsia="en-AU"/>
        </w:rPr>
        <mc:AlternateContent>
          <mc:Choice Requires="wps">
            <w:drawing>
              <wp:anchor distT="0" distB="0" distL="114300" distR="114300" simplePos="0" relativeHeight="251664384" behindDoc="0" locked="0" layoutInCell="1" allowOverlap="1" wp14:anchorId="0C057F73" wp14:editId="49F7267C">
                <wp:simplePos x="0" y="0"/>
                <wp:positionH relativeFrom="column">
                  <wp:posOffset>6423660</wp:posOffset>
                </wp:positionH>
                <wp:positionV relativeFrom="paragraph">
                  <wp:posOffset>4899660</wp:posOffset>
                </wp:positionV>
                <wp:extent cx="177165" cy="2057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177165" cy="205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34827C" w14:textId="77777777" w:rsidR="00200E83" w:rsidRPr="00DC44D2" w:rsidRDefault="00200E83" w:rsidP="00DC44D2">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59638" id="Text Box 3" o:spid="_x0000_s1028" type="#_x0000_t202" style="position:absolute;margin-left:505.8pt;margin-top:385.8pt;width:13.95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" fillcolor="white [3201]" stroked="f" strokeweight=".5pt">
                <v:textbox>
                  <w:txbxContent>
                    <w:p w:rsidR="00200E83" w:rsidRPr="00DC44D2" w:rsidRDefault="00200E83" w:rsidP="00DC44D2">
                      <w:pPr>
                        <w:rPr>
                          <w:rFonts w:ascii="Arial" w:hAnsi="Arial" w:cs="Arial"/>
                          <w:sz w:val="20"/>
                          <w:szCs w:val="20"/>
                        </w:rPr>
                      </w:pPr>
                    </w:p>
                  </w:txbxContent>
                </v:textbox>
              </v:shape>
            </w:pict>
          </mc:Fallback>
        </mc:AlternateContent>
      </w:r>
      <w:r w:rsidR="00AA2D69">
        <w:rPr>
          <w:sz w:val="20"/>
        </w:rPr>
        <w:t>b</w:t>
      </w:r>
    </w:p>
    <w:sectPr w:rsidR="00200E83" w:rsidRPr="00DC4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F5073"/>
    <w:multiLevelType w:val="hybridMultilevel"/>
    <w:tmpl w:val="A08A74A2"/>
    <w:lvl w:ilvl="0" w:tplc="B2223D80">
      <w:start w:val="438"/>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33418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37B"/>
    <w:rsid w:val="000C66D9"/>
    <w:rsid w:val="001005CC"/>
    <w:rsid w:val="001A0715"/>
    <w:rsid w:val="001D1856"/>
    <w:rsid w:val="00200E83"/>
    <w:rsid w:val="002B683B"/>
    <w:rsid w:val="003725AA"/>
    <w:rsid w:val="003B47B0"/>
    <w:rsid w:val="004C6D17"/>
    <w:rsid w:val="005253CC"/>
    <w:rsid w:val="00551610"/>
    <w:rsid w:val="00777579"/>
    <w:rsid w:val="007E1DD6"/>
    <w:rsid w:val="00844F93"/>
    <w:rsid w:val="008952DB"/>
    <w:rsid w:val="008E2AB8"/>
    <w:rsid w:val="009628BD"/>
    <w:rsid w:val="00981357"/>
    <w:rsid w:val="009B056A"/>
    <w:rsid w:val="009C3AC0"/>
    <w:rsid w:val="009E17C0"/>
    <w:rsid w:val="009E58DD"/>
    <w:rsid w:val="00A30E05"/>
    <w:rsid w:val="00A95A18"/>
    <w:rsid w:val="00AA2D69"/>
    <w:rsid w:val="00B43A65"/>
    <w:rsid w:val="00B558E7"/>
    <w:rsid w:val="00BD037B"/>
    <w:rsid w:val="00BE0A89"/>
    <w:rsid w:val="00C24371"/>
    <w:rsid w:val="00DC44D2"/>
    <w:rsid w:val="00E373AD"/>
    <w:rsid w:val="00E55468"/>
    <w:rsid w:val="00FD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7F12"/>
  <w15:docId w15:val="{F0CA4312-371B-4596-8FA9-01876086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37B"/>
    <w:rPr>
      <w:rFonts w:ascii="Tahoma" w:hAnsi="Tahoma" w:cs="Tahoma"/>
      <w:sz w:val="16"/>
      <w:szCs w:val="16"/>
    </w:rPr>
  </w:style>
  <w:style w:type="character" w:styleId="Hyperlink">
    <w:name w:val="Hyperlink"/>
    <w:basedOn w:val="DefaultParagraphFont"/>
    <w:uiPriority w:val="99"/>
    <w:unhideWhenUsed/>
    <w:rsid w:val="00BD037B"/>
    <w:rPr>
      <w:color w:val="0000FF" w:themeColor="hyperlink"/>
      <w:u w:val="single"/>
    </w:rPr>
  </w:style>
  <w:style w:type="paragraph" w:customStyle="1" w:styleId="SenderAddress">
    <w:name w:val="Sender Address"/>
    <w:basedOn w:val="NoSpacing"/>
    <w:uiPriority w:val="2"/>
    <w:unhideWhenUsed/>
    <w:qFormat/>
    <w:rsid w:val="00BD037B"/>
    <w:rPr>
      <w:rFonts w:cs="Times New Roman"/>
      <w:kern w:val="24"/>
      <w:sz w:val="23"/>
      <w:szCs w:val="20"/>
      <w:lang w:eastAsia="ja-JP"/>
      <w14:ligatures w14:val="standardContextual"/>
    </w:rPr>
  </w:style>
  <w:style w:type="paragraph" w:styleId="NoSpacing">
    <w:name w:val="No Spacing"/>
    <w:uiPriority w:val="1"/>
    <w:qFormat/>
    <w:rsid w:val="00BD037B"/>
    <w:pPr>
      <w:spacing w:after="0" w:line="240" w:lineRule="auto"/>
    </w:pPr>
  </w:style>
  <w:style w:type="paragraph" w:styleId="ListParagraph">
    <w:name w:val="List Paragraph"/>
    <w:basedOn w:val="Normal"/>
    <w:uiPriority w:val="34"/>
    <w:qFormat/>
    <w:rsid w:val="001D1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FF43EE699044429CA68EA9172F92CF" ma:contentTypeVersion="7" ma:contentTypeDescription="Create a new document." ma:contentTypeScope="" ma:versionID="9543ed291fdcc7cc837a6799364cd249">
  <xsd:schema xmlns:xsd="http://www.w3.org/2001/XMLSchema" xmlns:xs="http://www.w3.org/2001/XMLSchema" xmlns:p="http://schemas.microsoft.com/office/2006/metadata/properties" xmlns:ns2="47dfbcdf-fac4-42d2-96eb-aec73fa66f98" xmlns:ns3="f3bceced-3599-4597-ba2a-de2d89428846" targetNamespace="http://schemas.microsoft.com/office/2006/metadata/properties" ma:root="true" ma:fieldsID="68a121c82d9d221b30cbc25d8de4a67a" ns2:_="" ns3:_="">
    <xsd:import namespace="47dfbcdf-fac4-42d2-96eb-aec73fa66f98"/>
    <xsd:import namespace="f3bceced-3599-4597-ba2a-de2d894288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fbcdf-fac4-42d2-96eb-aec73fa66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bceced-3599-4597-ba2a-de2d894288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CC3974-D8B5-46C2-9406-81DA6BD4EEE8}"/>
</file>

<file path=customXml/itemProps2.xml><?xml version="1.0" encoding="utf-8"?>
<ds:datastoreItem xmlns:ds="http://schemas.openxmlformats.org/officeDocument/2006/customXml" ds:itemID="{5D09D40C-57AC-4A82-9C12-6737F1F4B782}"/>
</file>

<file path=customXml/itemProps3.xml><?xml version="1.0" encoding="utf-8"?>
<ds:datastoreItem xmlns:ds="http://schemas.openxmlformats.org/officeDocument/2006/customXml" ds:itemID="{14888A7A-46C9-4000-8B6D-B62860878FB9}"/>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BaptistCare</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Meighan Heard</dc:creator>
  <cp:lastModifiedBy>Wendy Siu-Chew Lee</cp:lastModifiedBy>
  <cp:revision>3</cp:revision>
  <cp:lastPrinted>2017-10-03T23:43:00Z</cp:lastPrinted>
  <dcterms:created xsi:type="dcterms:W3CDTF">2023-08-27T12:35:00Z</dcterms:created>
  <dcterms:modified xsi:type="dcterms:W3CDTF">2023-08-28T03:00:00Z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0x01010041FF43EE699044429CA68EA9172F92CF</vt:lpwstr>
  </property>
</Properties>
</file>